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AA70" w14:textId="77777777" w:rsidR="00B53FD7" w:rsidRPr="00661E82" w:rsidRDefault="00226721" w:rsidP="00661E82">
      <w:pPr>
        <w:spacing w:line="360" w:lineRule="auto"/>
        <w:jc w:val="center"/>
        <w:rPr>
          <w:rFonts w:ascii="Arial" w:hAnsi="Arial" w:cs="Arial"/>
        </w:rPr>
      </w:pPr>
      <w:r w:rsidRPr="00661E82">
        <w:rPr>
          <w:rFonts w:ascii="Arial" w:hAnsi="Arial" w:cs="Arial"/>
          <w:noProof/>
        </w:rPr>
        <w:drawing>
          <wp:inline distT="0" distB="0" distL="0" distR="0" wp14:anchorId="52DFEAB7" wp14:editId="733C4A1D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8365" w14:textId="1EF90CDC" w:rsidR="00821A2F" w:rsidRPr="00661E82" w:rsidRDefault="00821A2F" w:rsidP="00661E82">
      <w:pPr>
        <w:spacing w:line="360" w:lineRule="auto"/>
        <w:jc w:val="right"/>
        <w:rPr>
          <w:rFonts w:ascii="Arial" w:hAnsi="Arial" w:cs="Arial"/>
          <w:bCs/>
        </w:rPr>
      </w:pPr>
      <w:r w:rsidRPr="00661E82">
        <w:rPr>
          <w:rFonts w:ascii="Arial" w:hAnsi="Arial" w:cs="Arial"/>
          <w:bCs/>
        </w:rPr>
        <w:t>Z</w:t>
      </w:r>
      <w:r w:rsidR="00661E82" w:rsidRPr="00661E82">
        <w:rPr>
          <w:rFonts w:ascii="Arial" w:hAnsi="Arial" w:cs="Arial"/>
          <w:bCs/>
        </w:rPr>
        <w:t xml:space="preserve">ałącznik </w:t>
      </w:r>
      <w:r w:rsidRPr="00661E82">
        <w:rPr>
          <w:rFonts w:ascii="Arial" w:hAnsi="Arial" w:cs="Arial"/>
          <w:bCs/>
        </w:rPr>
        <w:t xml:space="preserve">nr 1 do zarządzenia </w:t>
      </w:r>
      <w:r w:rsidR="00F81922">
        <w:rPr>
          <w:rFonts w:ascii="Arial" w:hAnsi="Arial" w:cs="Arial"/>
          <w:bCs/>
        </w:rPr>
        <w:t xml:space="preserve">nr 0050.35.2025 </w:t>
      </w:r>
    </w:p>
    <w:p w14:paraId="76A2AB6E" w14:textId="60848F16" w:rsidR="00661E82" w:rsidRPr="00661E82" w:rsidRDefault="00661E82" w:rsidP="00661E82">
      <w:pPr>
        <w:spacing w:line="360" w:lineRule="auto"/>
        <w:jc w:val="right"/>
        <w:rPr>
          <w:rFonts w:ascii="Arial" w:hAnsi="Arial" w:cs="Arial"/>
          <w:bCs/>
        </w:rPr>
      </w:pPr>
      <w:r w:rsidRPr="00661E82">
        <w:rPr>
          <w:rFonts w:ascii="Arial" w:hAnsi="Arial" w:cs="Arial"/>
          <w:bCs/>
        </w:rPr>
        <w:t>Wójta Gminy Lipie</w:t>
      </w:r>
      <w:r w:rsidR="00F81922">
        <w:rPr>
          <w:rFonts w:ascii="Arial" w:hAnsi="Arial" w:cs="Arial"/>
          <w:bCs/>
        </w:rPr>
        <w:t xml:space="preserve"> z dnia 27 marca 2025r.</w:t>
      </w:r>
    </w:p>
    <w:p w14:paraId="599790F9" w14:textId="77777777" w:rsidR="00821A2F" w:rsidRPr="00661E82" w:rsidRDefault="00821A2F" w:rsidP="00661E8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6A17D98" w14:textId="77777777" w:rsidR="00821A2F" w:rsidRPr="00661E82" w:rsidRDefault="00821A2F" w:rsidP="00661E82">
      <w:pPr>
        <w:spacing w:line="360" w:lineRule="auto"/>
        <w:ind w:left="426"/>
        <w:jc w:val="center"/>
        <w:rPr>
          <w:rFonts w:ascii="Arial" w:hAnsi="Arial" w:cs="Arial"/>
          <w:b/>
          <w:bCs/>
        </w:rPr>
      </w:pPr>
    </w:p>
    <w:p w14:paraId="1C5C0198" w14:textId="77777777" w:rsidR="005C20D8" w:rsidRPr="00661E82" w:rsidRDefault="00821A2F" w:rsidP="00661E82">
      <w:pPr>
        <w:spacing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1E82">
        <w:rPr>
          <w:rFonts w:ascii="Arial" w:hAnsi="Arial" w:cs="Arial"/>
          <w:b/>
          <w:bCs/>
        </w:rPr>
        <w:t>Regulamin</w:t>
      </w:r>
      <w:r w:rsidR="00661E82" w:rsidRPr="00661E82">
        <w:rPr>
          <w:rFonts w:ascii="Arial" w:hAnsi="Arial" w:cs="Arial"/>
          <w:b/>
          <w:bCs/>
        </w:rPr>
        <w:t xml:space="preserve"> procedury</w:t>
      </w:r>
      <w:r w:rsidR="002B7A4F" w:rsidRPr="00661E82">
        <w:rPr>
          <w:rFonts w:ascii="Arial" w:hAnsi="Arial" w:cs="Arial"/>
          <w:b/>
          <w:bCs/>
        </w:rPr>
        <w:t xml:space="preserve"> publicznego losowania</w:t>
      </w:r>
      <w:r w:rsidR="005C20D8" w:rsidRPr="00661E82">
        <w:rPr>
          <w:rFonts w:ascii="Arial" w:hAnsi="Arial" w:cs="Arial"/>
          <w:b/>
          <w:bCs/>
        </w:rPr>
        <w:t xml:space="preserve"> zbiorników na wodę deszczową i budek lęgowych dla ptaków w</w:t>
      </w:r>
      <w:r w:rsidR="002B7A4F" w:rsidRPr="00661E82">
        <w:rPr>
          <w:rFonts w:ascii="Arial" w:hAnsi="Arial" w:cs="Arial"/>
          <w:b/>
          <w:bCs/>
        </w:rPr>
        <w:t xml:space="preserve"> ramach projekt</w:t>
      </w:r>
      <w:r w:rsidR="005C20D8" w:rsidRPr="00661E82">
        <w:rPr>
          <w:rFonts w:ascii="Arial" w:hAnsi="Arial" w:cs="Arial"/>
          <w:b/>
          <w:bCs/>
        </w:rPr>
        <w:t>u parasolowego pn.: „</w:t>
      </w:r>
      <w:r w:rsidR="005C20D8" w:rsidRPr="00661E82">
        <w:rPr>
          <w:rFonts w:ascii="Arial" w:eastAsia="Times New Roman" w:hAnsi="Arial" w:cs="Arial"/>
          <w:b/>
          <w:lang w:eastAsia="pl-PL"/>
        </w:rPr>
        <w:t xml:space="preserve">Rozbudowa istniejących instalacji do produkcji energii z OZE o magazyny energii elektrycznej </w:t>
      </w:r>
    </w:p>
    <w:p w14:paraId="10B5E1BD" w14:textId="77777777" w:rsidR="005C20D8" w:rsidRPr="00661E82" w:rsidRDefault="005C20D8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 w:rsidRPr="00661E82">
        <w:rPr>
          <w:rFonts w:ascii="Arial" w:eastAsia="Times New Roman" w:hAnsi="Arial" w:cs="Arial"/>
          <w:b/>
          <w:lang w:eastAsia="pl-PL"/>
        </w:rPr>
        <w:t xml:space="preserve">w Gminie Lipie” </w:t>
      </w:r>
      <w:r w:rsidRPr="00661E82">
        <w:rPr>
          <w:rFonts w:ascii="Arial" w:hAnsi="Arial" w:cs="Arial"/>
          <w:b/>
          <w:color w:val="000000" w:themeColor="text1"/>
        </w:rPr>
        <w:t xml:space="preserve">współfinansowanego z </w:t>
      </w:r>
      <w:r w:rsidRPr="00661E82">
        <w:rPr>
          <w:rStyle w:val="normaltextrun"/>
          <w:rFonts w:ascii="Arial" w:hAnsi="Arial" w:cs="Arial"/>
          <w:b/>
          <w:color w:val="000000" w:themeColor="text1"/>
        </w:rPr>
        <w:t xml:space="preserve">programu Fundusze Europejskie </w:t>
      </w:r>
      <w:r w:rsidR="00661E82">
        <w:rPr>
          <w:rStyle w:val="normaltextrun"/>
          <w:rFonts w:ascii="Arial" w:hAnsi="Arial" w:cs="Arial"/>
          <w:b/>
          <w:color w:val="000000" w:themeColor="text1"/>
        </w:rPr>
        <w:br/>
      </w:r>
      <w:r w:rsidRPr="00661E82">
        <w:rPr>
          <w:rStyle w:val="normaltextrun"/>
          <w:rFonts w:ascii="Arial" w:hAnsi="Arial" w:cs="Arial"/>
          <w:b/>
          <w:color w:val="000000" w:themeColor="text1"/>
        </w:rPr>
        <w:t>dla Śląskiego na lata 2021-2027</w:t>
      </w:r>
    </w:p>
    <w:p w14:paraId="2CA1C802" w14:textId="77777777" w:rsidR="002B7A4F" w:rsidRPr="00661E82" w:rsidRDefault="002B7A4F" w:rsidP="00661E82">
      <w:pPr>
        <w:spacing w:line="360" w:lineRule="auto"/>
        <w:rPr>
          <w:rFonts w:ascii="Arial" w:hAnsi="Arial" w:cs="Arial"/>
          <w:b/>
          <w:bCs/>
        </w:rPr>
      </w:pPr>
    </w:p>
    <w:p w14:paraId="5582BEFB" w14:textId="77777777" w:rsidR="002B7A4F" w:rsidRPr="00661E82" w:rsidRDefault="002B7A4F" w:rsidP="00661E82">
      <w:pPr>
        <w:spacing w:line="360" w:lineRule="auto"/>
        <w:rPr>
          <w:rFonts w:ascii="Arial" w:hAnsi="Arial" w:cs="Arial"/>
          <w:b/>
          <w:bCs/>
        </w:rPr>
      </w:pPr>
    </w:p>
    <w:p w14:paraId="13E57D40" w14:textId="77777777" w:rsidR="002B7A4F" w:rsidRPr="00661E82" w:rsidRDefault="002B7A4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  <w:r w:rsidRPr="00661E82">
        <w:rPr>
          <w:rFonts w:ascii="Arial" w:hAnsi="Arial" w:cs="Arial"/>
          <w:b/>
          <w:color w:val="262626"/>
        </w:rPr>
        <w:t>Informacje ogólne</w:t>
      </w:r>
    </w:p>
    <w:p w14:paraId="6602C076" w14:textId="77777777" w:rsidR="005C20D8" w:rsidRPr="00661E82" w:rsidRDefault="005C20D8" w:rsidP="00661E82">
      <w:pPr>
        <w:spacing w:line="360" w:lineRule="auto"/>
        <w:jc w:val="center"/>
        <w:rPr>
          <w:rFonts w:ascii="Arial" w:hAnsi="Arial" w:cs="Arial"/>
          <w:color w:val="262626"/>
        </w:rPr>
      </w:pPr>
    </w:p>
    <w:p w14:paraId="129E6243" w14:textId="77777777" w:rsidR="002B7A4F" w:rsidRPr="00661E82" w:rsidRDefault="005C20D8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 w:rsidRPr="00661E82">
        <w:rPr>
          <w:rFonts w:ascii="Arial" w:hAnsi="Arial" w:cs="Arial"/>
          <w:b/>
          <w:bCs/>
        </w:rPr>
        <w:t>§ 1</w:t>
      </w:r>
    </w:p>
    <w:p w14:paraId="612C4D53" w14:textId="77777777" w:rsidR="005C20D8" w:rsidRPr="00661E82" w:rsidRDefault="005C20D8" w:rsidP="00661E82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b/>
          <w:color w:val="262626"/>
          <w:sz w:val="24"/>
          <w:szCs w:val="24"/>
        </w:rPr>
        <w:t>Organizator: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Gmina Lipie – Beneficjent projektu parasolowego pn.: „Rozbudowa istniejących instalacji do produkcji energii z OZE o magazyny energii elektrycznej w Gminie Lipie” </w:t>
      </w:r>
      <w:r w:rsidR="006000E7" w:rsidRPr="00661E82">
        <w:rPr>
          <w:rFonts w:ascii="Arial" w:hAnsi="Arial" w:cs="Arial"/>
          <w:color w:val="262626"/>
          <w:sz w:val="24"/>
          <w:szCs w:val="24"/>
        </w:rPr>
        <w:t xml:space="preserve">(zwanego zalej: projektem) </w:t>
      </w:r>
      <w:r w:rsidRPr="00661E82">
        <w:rPr>
          <w:rFonts w:ascii="Arial" w:hAnsi="Arial" w:cs="Arial"/>
          <w:color w:val="262626"/>
          <w:sz w:val="24"/>
          <w:szCs w:val="24"/>
        </w:rPr>
        <w:t>współfinansowanego z programu Fundusze Europejskie dla Śląskiego na lata 2021-2027</w:t>
      </w:r>
      <w:r w:rsidR="006000E7" w:rsidRPr="00661E82">
        <w:rPr>
          <w:rFonts w:ascii="Arial" w:hAnsi="Arial" w:cs="Arial"/>
          <w:color w:val="262626"/>
          <w:sz w:val="24"/>
          <w:szCs w:val="24"/>
        </w:rPr>
        <w:t>.</w:t>
      </w:r>
    </w:p>
    <w:p w14:paraId="7B9F50B3" w14:textId="77777777" w:rsidR="00B80BDF" w:rsidRPr="00661E82" w:rsidRDefault="006000E7" w:rsidP="00661E82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b/>
          <w:color w:val="262626"/>
          <w:sz w:val="24"/>
          <w:szCs w:val="24"/>
        </w:rPr>
        <w:t>Uczestnicy: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Odbiorcy Końcowi, 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 xml:space="preserve">którzy zostali wybrani w drodze otwartego naboru ogłoszonego przez Beneficjenta projektu parasolowego w ramach realizacji projektu i 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którym 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 xml:space="preserve">zostaje </w:t>
      </w:r>
      <w:r w:rsidRPr="00661E82">
        <w:rPr>
          <w:rFonts w:ascii="Arial" w:hAnsi="Arial" w:cs="Arial"/>
          <w:color w:val="262626"/>
          <w:sz w:val="24"/>
          <w:szCs w:val="24"/>
        </w:rPr>
        <w:t>udzielone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 xml:space="preserve"> </w:t>
      </w:r>
      <w:r w:rsidRPr="00661E82">
        <w:rPr>
          <w:rFonts w:ascii="Arial" w:hAnsi="Arial" w:cs="Arial"/>
          <w:color w:val="262626"/>
          <w:sz w:val="24"/>
          <w:szCs w:val="24"/>
        </w:rPr>
        <w:t>wsparcie (polegające na rozbudowie istniejącej instalacji fotowoltaicznej o magazyn energii elektrycznej)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 xml:space="preserve"> 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–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 xml:space="preserve"> 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na podstawie podpisanej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umow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y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cywilno-prawn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ej</w:t>
      </w:r>
      <w:r w:rsidRPr="00661E82">
        <w:rPr>
          <w:rFonts w:ascii="Arial" w:hAnsi="Arial" w:cs="Arial"/>
          <w:color w:val="262626"/>
          <w:sz w:val="24"/>
          <w:szCs w:val="24"/>
        </w:rPr>
        <w:t>, tj. umow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y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uczestnictwa w projekcie zawie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ranej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między Beneficjentem a Odbiorcą Końcowym. </w:t>
      </w:r>
    </w:p>
    <w:p w14:paraId="29E7E448" w14:textId="77777777" w:rsidR="006000E7" w:rsidRPr="00661E82" w:rsidRDefault="00B80BDF" w:rsidP="00661E82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Zgodnie z </w:t>
      </w:r>
      <w:r w:rsidRPr="00661E82">
        <w:rPr>
          <w:rFonts w:ascii="Arial" w:hAnsi="Arial" w:cs="Arial"/>
          <w:bCs/>
          <w:sz w:val="24"/>
          <w:szCs w:val="24"/>
        </w:rPr>
        <w:t>§3 ust. 2 pkt. 12) powyższej umowy: „</w:t>
      </w:r>
      <w:r w:rsidRPr="00661E82">
        <w:rPr>
          <w:rFonts w:ascii="Arial" w:hAnsi="Arial" w:cs="Arial"/>
          <w:color w:val="353535"/>
          <w:sz w:val="24"/>
          <w:szCs w:val="24"/>
        </w:rPr>
        <w:t>Odbiorca Końcowy zobligowany jest do wyrażenia pisemnej zgody (w formie oświadczenia) na montaż przyrynnowego zbiornika na wodę deszczową i/lub budki lęgowej dla ptaków w ramach nieruchomości objętej projektem, jak również ich utrzymania w okresie trwałości  - w  przypadku pozytywnego wyniku procedury losowania”. Wzór oświadczenia stanowi załącznik nr 1 do niniejszego zarządzenia.</w:t>
      </w:r>
    </w:p>
    <w:p w14:paraId="402D5E5F" w14:textId="77777777" w:rsidR="005C20D8" w:rsidRPr="00661E82" w:rsidRDefault="005C20D8" w:rsidP="00661E82">
      <w:pPr>
        <w:pStyle w:val="Akapitzlist"/>
        <w:numPr>
          <w:ilvl w:val="0"/>
          <w:numId w:val="2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b/>
          <w:color w:val="262626"/>
          <w:sz w:val="24"/>
          <w:szCs w:val="24"/>
        </w:rPr>
        <w:t>Cel</w:t>
      </w:r>
      <w:r w:rsidR="006000E7" w:rsidRPr="00661E82">
        <w:rPr>
          <w:rFonts w:ascii="Arial" w:hAnsi="Arial" w:cs="Arial"/>
          <w:b/>
          <w:color w:val="262626"/>
          <w:sz w:val="24"/>
          <w:szCs w:val="24"/>
        </w:rPr>
        <w:t xml:space="preserve"> i przedmiot losowania</w:t>
      </w:r>
      <w:r w:rsidRPr="00661E82">
        <w:rPr>
          <w:rFonts w:ascii="Arial" w:hAnsi="Arial" w:cs="Arial"/>
          <w:b/>
          <w:color w:val="262626"/>
          <w:sz w:val="24"/>
          <w:szCs w:val="24"/>
        </w:rPr>
        <w:t>: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wdrożenie rozwiązań proekologicznych na obszarze objętym projektem w Gminie Lipie poprzez dostawę i montaż zbiorników na wodę </w:t>
      </w:r>
      <w:r w:rsidRPr="00661E82">
        <w:rPr>
          <w:rFonts w:ascii="Arial" w:hAnsi="Arial" w:cs="Arial"/>
          <w:color w:val="262626"/>
          <w:sz w:val="24"/>
          <w:szCs w:val="24"/>
        </w:rPr>
        <w:lastRenderedPageBreak/>
        <w:t>deszczową (podłączonych pod rynny o pojemności minimum 300l – 4 sztuki) oraz budek lęgowych dla ptaków – 4 sztuki - w wybranych miejscach realizacji inwestycji. Elementy wynikają z Europejskiego Zielonego Ładu:</w:t>
      </w:r>
    </w:p>
    <w:p w14:paraId="278A2F8A" w14:textId="77777777" w:rsidR="005C20D8" w:rsidRPr="00661E82" w:rsidRDefault="005C20D8" w:rsidP="00661E82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- zrównoważone wykorzystywanie i ochrona zasobów wodnych i morskich poprzez zagospodarowania wody deszczowej,</w:t>
      </w:r>
    </w:p>
    <w:p w14:paraId="7B4E907B" w14:textId="77777777" w:rsidR="006000E7" w:rsidRPr="00661E82" w:rsidRDefault="005C20D8" w:rsidP="00661E82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- ochrona i odbudowa bioróżnorodności i ekosystemów poprzez udostępnienie budek lęgowych dla ptaków</w:t>
      </w:r>
      <w:r w:rsidR="006000E7" w:rsidRPr="00661E82">
        <w:rPr>
          <w:rFonts w:ascii="Arial" w:hAnsi="Arial" w:cs="Arial"/>
          <w:color w:val="262626"/>
          <w:sz w:val="24"/>
          <w:szCs w:val="24"/>
        </w:rPr>
        <w:t>.</w:t>
      </w:r>
    </w:p>
    <w:p w14:paraId="1009A63D" w14:textId="77777777" w:rsidR="005C20D8" w:rsidRPr="00661E82" w:rsidRDefault="0099372F" w:rsidP="00661E82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4</w:t>
      </w:r>
      <w:r w:rsidR="005C20D8" w:rsidRPr="00661E82">
        <w:rPr>
          <w:rFonts w:ascii="Arial" w:hAnsi="Arial" w:cs="Arial"/>
          <w:color w:val="262626"/>
          <w:sz w:val="24"/>
          <w:szCs w:val="24"/>
        </w:rPr>
        <w:t xml:space="preserve">. </w:t>
      </w:r>
      <w:r w:rsidR="005C20D8" w:rsidRPr="00661E82">
        <w:rPr>
          <w:rFonts w:ascii="Arial" w:hAnsi="Arial" w:cs="Arial"/>
          <w:b/>
          <w:color w:val="262626"/>
          <w:sz w:val="24"/>
          <w:szCs w:val="24"/>
        </w:rPr>
        <w:t>Źródło finansowania</w:t>
      </w:r>
      <w:r w:rsidR="005C20D8" w:rsidRPr="00661E82">
        <w:rPr>
          <w:rFonts w:ascii="Arial" w:hAnsi="Arial" w:cs="Arial"/>
          <w:color w:val="262626"/>
          <w:sz w:val="24"/>
          <w:szCs w:val="24"/>
        </w:rPr>
        <w:t xml:space="preserve">: przedsięwzięcie ekologiczne współfinansowane jest w ramach projektu z </w:t>
      </w:r>
      <w:r w:rsidR="005C20D8" w:rsidRPr="00661E82">
        <w:rPr>
          <w:rStyle w:val="normaltextrun"/>
          <w:rFonts w:ascii="Arial" w:hAnsi="Arial" w:cs="Arial"/>
          <w:color w:val="000000" w:themeColor="text1"/>
          <w:sz w:val="24"/>
          <w:szCs w:val="24"/>
        </w:rPr>
        <w:t>programu Fundusze Europejskie dla Śląskiego na lata 2021-2027</w:t>
      </w:r>
      <w:r w:rsidRPr="00661E82">
        <w:rPr>
          <w:rStyle w:val="normaltextrun"/>
          <w:rFonts w:ascii="Arial" w:hAnsi="Arial" w:cs="Arial"/>
          <w:color w:val="000000" w:themeColor="text1"/>
          <w:sz w:val="24"/>
          <w:szCs w:val="24"/>
        </w:rPr>
        <w:t>.</w:t>
      </w:r>
    </w:p>
    <w:p w14:paraId="5D3B26D5" w14:textId="77777777" w:rsidR="002B7A4F" w:rsidRPr="00661E82" w:rsidRDefault="002B7A4F" w:rsidP="00661E82">
      <w:pPr>
        <w:spacing w:line="360" w:lineRule="auto"/>
        <w:rPr>
          <w:rFonts w:ascii="Arial" w:hAnsi="Arial" w:cs="Arial"/>
          <w:b/>
          <w:color w:val="262626"/>
        </w:rPr>
      </w:pPr>
    </w:p>
    <w:p w14:paraId="414DADD1" w14:textId="77777777" w:rsidR="0099372F" w:rsidRPr="00661E82" w:rsidRDefault="002B7A4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  <w:r w:rsidRPr="00661E82">
        <w:rPr>
          <w:rFonts w:ascii="Arial" w:hAnsi="Arial" w:cs="Arial"/>
          <w:b/>
          <w:color w:val="262626"/>
        </w:rPr>
        <w:t>Termin i miejsce losowania</w:t>
      </w:r>
    </w:p>
    <w:p w14:paraId="5C120F1B" w14:textId="77777777" w:rsidR="0099372F" w:rsidRPr="00661E82" w:rsidRDefault="0099372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</w:p>
    <w:p w14:paraId="3BDA5307" w14:textId="77777777" w:rsidR="0099372F" w:rsidRPr="00661E82" w:rsidRDefault="0099372F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 w:rsidRPr="00661E82">
        <w:rPr>
          <w:rFonts w:ascii="Arial" w:hAnsi="Arial" w:cs="Arial"/>
          <w:b/>
          <w:bCs/>
        </w:rPr>
        <w:t>§ 2</w:t>
      </w:r>
    </w:p>
    <w:p w14:paraId="41B013AD" w14:textId="783C1539" w:rsidR="002B7A4F" w:rsidRPr="00661E82" w:rsidRDefault="002B7A4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 xml:space="preserve">1. Publiczne losowanie odbędzie się podczas konferencji organizowanej </w:t>
      </w:r>
      <w:r w:rsidR="004E715D" w:rsidRPr="00661E82">
        <w:rPr>
          <w:rFonts w:ascii="Arial" w:hAnsi="Arial" w:cs="Arial"/>
          <w:color w:val="262626"/>
        </w:rPr>
        <w:t xml:space="preserve"> na obszarze Gminy Lipie </w:t>
      </w:r>
      <w:r w:rsidRPr="00661E82">
        <w:rPr>
          <w:rFonts w:ascii="Arial" w:hAnsi="Arial" w:cs="Arial"/>
          <w:color w:val="262626"/>
        </w:rPr>
        <w:t>w ramach</w:t>
      </w:r>
      <w:r w:rsidR="004E715D" w:rsidRPr="00661E82">
        <w:rPr>
          <w:rFonts w:ascii="Arial" w:hAnsi="Arial" w:cs="Arial"/>
          <w:color w:val="262626"/>
        </w:rPr>
        <w:t xml:space="preserve"> kampanii informacyjno-edukacyjnej pn.: Rozpowszechnianie wiedzy z zakresu OZE i efektywności energetycznej - edukacja ekologiczna”</w:t>
      </w:r>
      <w:r w:rsidRPr="00661E82">
        <w:rPr>
          <w:rFonts w:ascii="Arial" w:hAnsi="Arial" w:cs="Arial"/>
          <w:color w:val="262626"/>
        </w:rPr>
        <w:t xml:space="preserve"> </w:t>
      </w:r>
      <w:r w:rsidR="004E715D" w:rsidRPr="00661E82">
        <w:rPr>
          <w:rFonts w:ascii="Arial" w:hAnsi="Arial" w:cs="Arial"/>
          <w:color w:val="262626"/>
        </w:rPr>
        <w:t>– realizowanej w ramach projektu</w:t>
      </w:r>
      <w:r w:rsidR="0099372F" w:rsidRPr="00661E82">
        <w:rPr>
          <w:rFonts w:ascii="Arial" w:hAnsi="Arial" w:cs="Arial"/>
          <w:color w:val="262626"/>
        </w:rPr>
        <w:t>.</w:t>
      </w:r>
    </w:p>
    <w:p w14:paraId="1AEFAF6A" w14:textId="77777777" w:rsidR="002B7A4F" w:rsidRPr="00661E82" w:rsidRDefault="002B7A4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 xml:space="preserve">2. O terminie i miejscu losowania Odbiorcy Końcowi zostaną poinformowani </w:t>
      </w:r>
      <w:r w:rsidR="004E715D" w:rsidRPr="00661E82">
        <w:rPr>
          <w:rFonts w:ascii="Arial" w:hAnsi="Arial" w:cs="Arial"/>
          <w:color w:val="262626"/>
        </w:rPr>
        <w:t xml:space="preserve">w formie pisemnej, </w:t>
      </w:r>
      <w:r w:rsidRPr="00661E82">
        <w:rPr>
          <w:rFonts w:ascii="Arial" w:hAnsi="Arial" w:cs="Arial"/>
          <w:color w:val="262626"/>
        </w:rPr>
        <w:t xml:space="preserve">najpóźniej 7 dni przed terminem </w:t>
      </w:r>
      <w:r w:rsidR="004E715D" w:rsidRPr="00661E82">
        <w:rPr>
          <w:rFonts w:ascii="Arial" w:hAnsi="Arial" w:cs="Arial"/>
          <w:color w:val="262626"/>
        </w:rPr>
        <w:t>organizacji konferencji</w:t>
      </w:r>
      <w:r w:rsidR="0099372F" w:rsidRPr="00661E82">
        <w:rPr>
          <w:rFonts w:ascii="Arial" w:hAnsi="Arial" w:cs="Arial"/>
          <w:color w:val="262626"/>
        </w:rPr>
        <w:t>.</w:t>
      </w:r>
    </w:p>
    <w:p w14:paraId="782927A2" w14:textId="77777777" w:rsidR="002B7A4F" w:rsidRPr="00661E82" w:rsidRDefault="002B7A4F" w:rsidP="00661E82">
      <w:pPr>
        <w:spacing w:line="360" w:lineRule="auto"/>
        <w:rPr>
          <w:rFonts w:ascii="Arial" w:hAnsi="Arial" w:cs="Arial"/>
          <w:color w:val="262626"/>
        </w:rPr>
      </w:pPr>
    </w:p>
    <w:p w14:paraId="5DE25F8C" w14:textId="77777777" w:rsidR="002B7A4F" w:rsidRPr="00661E82" w:rsidRDefault="002B7A4F" w:rsidP="00661E82">
      <w:pPr>
        <w:spacing w:line="360" w:lineRule="auto"/>
        <w:rPr>
          <w:rFonts w:ascii="Arial" w:hAnsi="Arial" w:cs="Arial"/>
          <w:color w:val="262626"/>
        </w:rPr>
      </w:pPr>
    </w:p>
    <w:p w14:paraId="507854B3" w14:textId="77777777" w:rsidR="002B7A4F" w:rsidRPr="00661E82" w:rsidRDefault="002B7A4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  <w:r w:rsidRPr="00661E82">
        <w:rPr>
          <w:rFonts w:ascii="Arial" w:hAnsi="Arial" w:cs="Arial"/>
          <w:b/>
          <w:color w:val="262626"/>
        </w:rPr>
        <w:t>Procedura losowania</w:t>
      </w:r>
    </w:p>
    <w:p w14:paraId="335644E0" w14:textId="77777777" w:rsidR="00B80BDF" w:rsidRPr="00661E82" w:rsidRDefault="00B80BD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</w:p>
    <w:p w14:paraId="0F9D03CB" w14:textId="77777777" w:rsidR="0099372F" w:rsidRPr="00661E82" w:rsidRDefault="0099372F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 w:rsidRPr="00661E82">
        <w:rPr>
          <w:rFonts w:ascii="Arial" w:hAnsi="Arial" w:cs="Arial"/>
          <w:b/>
          <w:bCs/>
        </w:rPr>
        <w:t xml:space="preserve">§ </w:t>
      </w:r>
      <w:r w:rsidR="00B80BDF" w:rsidRPr="00661E82">
        <w:rPr>
          <w:rFonts w:ascii="Arial" w:hAnsi="Arial" w:cs="Arial"/>
          <w:b/>
          <w:bCs/>
        </w:rPr>
        <w:t>3</w:t>
      </w:r>
    </w:p>
    <w:p w14:paraId="15A741FD" w14:textId="217AB17C" w:rsidR="0099372F" w:rsidRPr="00661E82" w:rsidRDefault="0099372F" w:rsidP="00661E82">
      <w:pPr>
        <w:pStyle w:val="Akapitzlist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836EE7">
        <w:rPr>
          <w:rFonts w:ascii="Arial" w:hAnsi="Arial" w:cs="Arial"/>
          <w:color w:val="262626"/>
          <w:sz w:val="24"/>
          <w:szCs w:val="24"/>
        </w:rPr>
        <w:t>Za przeprowadzenie procedury losowania odpowiedzialna jest Komisja ds. OZE powołana zarządzeniem Wójta Gminy Lipie nr</w:t>
      </w:r>
      <w:r w:rsidR="00836EE7" w:rsidRPr="00836EE7">
        <w:rPr>
          <w:rFonts w:ascii="Arial" w:hAnsi="Arial" w:cs="Arial"/>
          <w:color w:val="262626"/>
          <w:sz w:val="24"/>
          <w:szCs w:val="24"/>
        </w:rPr>
        <w:t xml:space="preserve"> </w:t>
      </w:r>
      <w:r w:rsidR="00836EE7" w:rsidRPr="00836EE7">
        <w:rPr>
          <w:rFonts w:ascii="Arial" w:hAnsi="Arial" w:cs="Arial"/>
          <w:bCs/>
          <w:color w:val="262626"/>
          <w:sz w:val="24"/>
          <w:szCs w:val="24"/>
        </w:rPr>
        <w:t>0050.1.2025</w:t>
      </w:r>
      <w:r w:rsidR="00836EE7" w:rsidRPr="00836EE7">
        <w:rPr>
          <w:rFonts w:ascii="Arial" w:hAnsi="Arial" w:cs="Arial"/>
          <w:b/>
          <w:color w:val="262626"/>
          <w:sz w:val="24"/>
          <w:szCs w:val="24"/>
        </w:rPr>
        <w:t xml:space="preserve"> </w:t>
      </w:r>
      <w:r w:rsidRPr="00836EE7">
        <w:rPr>
          <w:rFonts w:ascii="Arial" w:hAnsi="Arial" w:cs="Arial"/>
          <w:color w:val="262626"/>
          <w:sz w:val="24"/>
          <w:szCs w:val="24"/>
        </w:rPr>
        <w:t xml:space="preserve"> z dnia</w:t>
      </w:r>
      <w:r w:rsidR="00836EE7" w:rsidRPr="00836EE7">
        <w:rPr>
          <w:rFonts w:ascii="Arial" w:hAnsi="Arial" w:cs="Arial"/>
          <w:color w:val="262626"/>
          <w:sz w:val="24"/>
          <w:szCs w:val="24"/>
        </w:rPr>
        <w:t xml:space="preserve">  2.</w:t>
      </w:r>
      <w:r w:rsidR="00836EE7">
        <w:rPr>
          <w:rFonts w:ascii="Arial" w:hAnsi="Arial" w:cs="Arial"/>
          <w:color w:val="262626"/>
          <w:sz w:val="24"/>
          <w:szCs w:val="24"/>
        </w:rPr>
        <w:t xml:space="preserve">01.2025 rok </w:t>
      </w:r>
      <w:r w:rsidRPr="00661E82">
        <w:rPr>
          <w:rFonts w:ascii="Arial" w:hAnsi="Arial" w:cs="Arial"/>
          <w:color w:val="262626"/>
          <w:sz w:val="24"/>
          <w:szCs w:val="24"/>
        </w:rPr>
        <w:t>(zwana dalej: komisją).</w:t>
      </w:r>
    </w:p>
    <w:p w14:paraId="4C9B4613" w14:textId="37B30DEE" w:rsidR="002B7A4F" w:rsidRPr="00661E82" w:rsidRDefault="002B7A4F" w:rsidP="00661E82">
      <w:pPr>
        <w:pStyle w:val="Akapitzlist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 W trakcie procedury losowania oraz podczas ogłaszania kolejności na liście, 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>K</w:t>
      </w:r>
      <w:r w:rsidRPr="00661E82">
        <w:rPr>
          <w:rFonts w:ascii="Arial" w:hAnsi="Arial" w:cs="Arial"/>
          <w:color w:val="262626"/>
          <w:sz w:val="24"/>
          <w:szCs w:val="24"/>
        </w:rPr>
        <w:t>omisja będzie posługiwała się numerami identyfikacyjnymi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 xml:space="preserve"> – stanowiącymi num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ery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 xml:space="preserve"> podpisan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 xml:space="preserve">ych 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>um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ów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 xml:space="preserve"> cywilno-prawn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>ych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 xml:space="preserve"> z Odbiorc</w:t>
      </w:r>
      <w:r w:rsidR="00B80BDF" w:rsidRPr="00661E82">
        <w:rPr>
          <w:rFonts w:ascii="Arial" w:hAnsi="Arial" w:cs="Arial"/>
          <w:color w:val="262626"/>
          <w:sz w:val="24"/>
          <w:szCs w:val="24"/>
        </w:rPr>
        <w:t xml:space="preserve">ami 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>Końcowym</w:t>
      </w:r>
      <w:r w:rsidR="003C3DD7">
        <w:rPr>
          <w:rFonts w:ascii="Arial" w:hAnsi="Arial" w:cs="Arial"/>
          <w:color w:val="262626"/>
          <w:sz w:val="24"/>
          <w:szCs w:val="24"/>
        </w:rPr>
        <w:t>i</w:t>
      </w:r>
      <w:r w:rsidR="0099372F" w:rsidRPr="00661E82">
        <w:rPr>
          <w:rFonts w:ascii="Arial" w:hAnsi="Arial" w:cs="Arial"/>
          <w:color w:val="262626"/>
          <w:sz w:val="24"/>
          <w:szCs w:val="24"/>
        </w:rPr>
        <w:t>.</w:t>
      </w:r>
    </w:p>
    <w:p w14:paraId="7BDC2575" w14:textId="250BCA28" w:rsidR="002B7A4F" w:rsidRPr="00661E82" w:rsidRDefault="0099372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>3</w:t>
      </w:r>
      <w:r w:rsidR="002B7A4F" w:rsidRPr="00661E82">
        <w:rPr>
          <w:rFonts w:ascii="Arial" w:hAnsi="Arial" w:cs="Arial"/>
          <w:color w:val="262626"/>
        </w:rPr>
        <w:t>. Na potrzeby losowania przygotowane przezroczyste naczynie, w którym umieszczone będą zaklejone koperty zawierające numery identyfikacyjn</w:t>
      </w:r>
      <w:r w:rsidR="003C3DD7">
        <w:rPr>
          <w:rFonts w:ascii="Arial" w:hAnsi="Arial" w:cs="Arial"/>
          <w:color w:val="262626"/>
        </w:rPr>
        <w:t>e</w:t>
      </w:r>
      <w:r w:rsidR="002B7A4F" w:rsidRPr="00661E82">
        <w:rPr>
          <w:rFonts w:ascii="Arial" w:hAnsi="Arial" w:cs="Arial"/>
          <w:color w:val="262626"/>
        </w:rPr>
        <w:t>.</w:t>
      </w:r>
    </w:p>
    <w:p w14:paraId="4796028C" w14:textId="77777777" w:rsidR="002B7A4F" w:rsidRPr="00661E82" w:rsidRDefault="0099372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>4</w:t>
      </w:r>
      <w:r w:rsidR="002B7A4F" w:rsidRPr="00661E82">
        <w:rPr>
          <w:rFonts w:ascii="Arial" w:hAnsi="Arial" w:cs="Arial"/>
          <w:color w:val="262626"/>
        </w:rPr>
        <w:t>. Jeden numer identyfikacyjny będzie losowany tylko raz i umieszczony na liście.</w:t>
      </w:r>
    </w:p>
    <w:p w14:paraId="60EC973D" w14:textId="77777777" w:rsidR="002B7A4F" w:rsidRPr="00661E82" w:rsidRDefault="0099372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>5</w:t>
      </w:r>
      <w:r w:rsidR="002B7A4F" w:rsidRPr="00661E82">
        <w:rPr>
          <w:rFonts w:ascii="Arial" w:hAnsi="Arial" w:cs="Arial"/>
          <w:color w:val="262626"/>
        </w:rPr>
        <w:t>. Losowanie odbędzie się etapami:</w:t>
      </w:r>
    </w:p>
    <w:p w14:paraId="6F72EBF4" w14:textId="77777777" w:rsidR="002B7A4F" w:rsidRPr="00661E82" w:rsidRDefault="002B7A4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>Etap I losowanie: zbiorniki na wodę deszczową</w:t>
      </w:r>
      <w:r w:rsidR="0099372F" w:rsidRPr="00661E82">
        <w:rPr>
          <w:rFonts w:ascii="Arial" w:hAnsi="Arial" w:cs="Arial"/>
          <w:color w:val="262626"/>
        </w:rPr>
        <w:t xml:space="preserve"> – 4 szt.</w:t>
      </w:r>
    </w:p>
    <w:p w14:paraId="26D2E5F4" w14:textId="77777777" w:rsidR="002B7A4F" w:rsidRPr="00661E82" w:rsidRDefault="002B7A4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lastRenderedPageBreak/>
        <w:t xml:space="preserve">Etap II losowanie: </w:t>
      </w:r>
      <w:r w:rsidR="0099372F" w:rsidRPr="00661E82">
        <w:rPr>
          <w:rFonts w:ascii="Arial" w:hAnsi="Arial" w:cs="Arial"/>
          <w:color w:val="262626"/>
        </w:rPr>
        <w:t>budki lęgowe dla ptaków – 4 szt.</w:t>
      </w:r>
    </w:p>
    <w:p w14:paraId="03CC944A" w14:textId="77777777" w:rsidR="002B7A4F" w:rsidRPr="00661E82" w:rsidRDefault="0099372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>6</w:t>
      </w:r>
      <w:r w:rsidR="002B7A4F" w:rsidRPr="00661E82">
        <w:rPr>
          <w:rFonts w:ascii="Arial" w:hAnsi="Arial" w:cs="Arial"/>
          <w:color w:val="262626"/>
        </w:rPr>
        <w:t>. Losowanie przebiegać będzie poprzez wyciągnie losów z naczynia przez osobę losującą (wybraną osobę z widowni spośród uczestników konferencji) – aż do wyczerpania losów. W przypadku braku widowni losować będą członkowie komisji.</w:t>
      </w:r>
    </w:p>
    <w:p w14:paraId="5A619BC5" w14:textId="77777777" w:rsidR="002B7A4F" w:rsidRPr="00661E82" w:rsidRDefault="0099372F" w:rsidP="00661E82">
      <w:pPr>
        <w:spacing w:line="360" w:lineRule="auto"/>
        <w:rPr>
          <w:rFonts w:ascii="Arial" w:hAnsi="Arial" w:cs="Arial"/>
          <w:color w:val="262626"/>
        </w:rPr>
      </w:pPr>
      <w:r w:rsidRPr="00661E82">
        <w:rPr>
          <w:rFonts w:ascii="Arial" w:hAnsi="Arial" w:cs="Arial"/>
          <w:color w:val="262626"/>
        </w:rPr>
        <w:t>7</w:t>
      </w:r>
      <w:r w:rsidR="002B7A4F" w:rsidRPr="00661E82">
        <w:rPr>
          <w:rFonts w:ascii="Arial" w:hAnsi="Arial" w:cs="Arial"/>
          <w:color w:val="262626"/>
        </w:rPr>
        <w:t>. Z losowania zostanie sporządzony protokół, który zostanie zamieszczony</w:t>
      </w:r>
      <w:r w:rsidR="00661E82" w:rsidRPr="00661E82">
        <w:rPr>
          <w:rFonts w:ascii="Arial" w:hAnsi="Arial" w:cs="Arial"/>
          <w:color w:val="262626"/>
        </w:rPr>
        <w:t xml:space="preserve"> wraz z listą</w:t>
      </w:r>
      <w:r w:rsidR="002B7A4F" w:rsidRPr="00661E82">
        <w:rPr>
          <w:rFonts w:ascii="Arial" w:hAnsi="Arial" w:cs="Arial"/>
          <w:color w:val="262626"/>
        </w:rPr>
        <w:t xml:space="preserve"> na stronie internetowej Gminy Lipie oraz na tablicy ogłoszeń w Urzędzie Gminy Lipie.</w:t>
      </w:r>
    </w:p>
    <w:p w14:paraId="6DA1B9F1" w14:textId="77777777" w:rsidR="0033153A" w:rsidRDefault="0033153A" w:rsidP="00661E82">
      <w:pPr>
        <w:spacing w:line="360" w:lineRule="auto"/>
        <w:rPr>
          <w:rFonts w:ascii="Arial" w:hAnsi="Arial" w:cs="Arial"/>
          <w:color w:val="262626"/>
        </w:rPr>
      </w:pPr>
    </w:p>
    <w:p w14:paraId="70674989" w14:textId="77777777" w:rsidR="004C3A92" w:rsidRPr="00661E82" w:rsidRDefault="004C3A92" w:rsidP="00661E82">
      <w:pPr>
        <w:spacing w:line="360" w:lineRule="auto"/>
        <w:rPr>
          <w:rFonts w:ascii="Arial" w:hAnsi="Arial" w:cs="Arial"/>
          <w:color w:val="262626"/>
        </w:rPr>
      </w:pPr>
    </w:p>
    <w:p w14:paraId="457CF7B1" w14:textId="77777777" w:rsidR="002B7A4F" w:rsidRPr="00661E82" w:rsidRDefault="002B7A4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  <w:r w:rsidRPr="00661E82">
        <w:rPr>
          <w:rFonts w:ascii="Arial" w:hAnsi="Arial" w:cs="Arial"/>
          <w:b/>
          <w:color w:val="262626"/>
        </w:rPr>
        <w:t>Procedura odwoławcza</w:t>
      </w:r>
    </w:p>
    <w:p w14:paraId="663722EE" w14:textId="77777777" w:rsidR="00661E82" w:rsidRPr="00661E82" w:rsidRDefault="00661E82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</w:p>
    <w:p w14:paraId="6C43F84C" w14:textId="77777777" w:rsidR="00B80BDF" w:rsidRPr="00661E82" w:rsidRDefault="00B80BDF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 w:rsidRPr="00661E82">
        <w:rPr>
          <w:rFonts w:ascii="Arial" w:hAnsi="Arial" w:cs="Arial"/>
          <w:b/>
          <w:bCs/>
        </w:rPr>
        <w:t>§ 4</w:t>
      </w:r>
    </w:p>
    <w:p w14:paraId="069974C6" w14:textId="77777777" w:rsidR="00661E82" w:rsidRPr="00661E82" w:rsidRDefault="002B7A4F" w:rsidP="00661E82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W terminie </w:t>
      </w:r>
      <w:r w:rsidR="00661E82" w:rsidRPr="00661E82">
        <w:rPr>
          <w:rFonts w:ascii="Arial" w:hAnsi="Arial" w:cs="Arial"/>
          <w:color w:val="262626"/>
          <w:sz w:val="24"/>
          <w:szCs w:val="24"/>
        </w:rPr>
        <w:t>5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dni od dnia opublikowania list</w:t>
      </w:r>
      <w:r w:rsidR="00661E82" w:rsidRPr="00661E82">
        <w:rPr>
          <w:rFonts w:ascii="Arial" w:hAnsi="Arial" w:cs="Arial"/>
          <w:color w:val="262626"/>
          <w:sz w:val="24"/>
          <w:szCs w:val="24"/>
        </w:rPr>
        <w:t>y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, potencjalni uczestnicy mogą zgłaszać w formie pisemnej odwołania do Wójta Gminy Lipie. </w:t>
      </w:r>
    </w:p>
    <w:p w14:paraId="48217877" w14:textId="77777777" w:rsidR="00661E82" w:rsidRPr="00661E82" w:rsidRDefault="002B7A4F" w:rsidP="00661E82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Odwołania powinny zawierać: dane wnioskodawcy z numerem identyfikacyjnym wraz z uzasadnieniem.</w:t>
      </w:r>
    </w:p>
    <w:p w14:paraId="47175156" w14:textId="77777777" w:rsidR="002B7A4F" w:rsidRPr="00661E82" w:rsidRDefault="00B80BDF" w:rsidP="00661E82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 </w:t>
      </w:r>
      <w:r w:rsidR="002B7A4F" w:rsidRPr="00661E82">
        <w:rPr>
          <w:rFonts w:ascii="Arial" w:hAnsi="Arial" w:cs="Arial"/>
          <w:color w:val="262626"/>
          <w:sz w:val="24"/>
          <w:szCs w:val="24"/>
        </w:rPr>
        <w:t xml:space="preserve">Wszystkie prawidłowo złożone odwołania zostaną rozpatrzone w terminie </w:t>
      </w:r>
      <w:r w:rsidR="00661E82" w:rsidRPr="00661E82">
        <w:rPr>
          <w:rFonts w:ascii="Arial" w:hAnsi="Arial" w:cs="Arial"/>
          <w:color w:val="262626"/>
          <w:sz w:val="24"/>
          <w:szCs w:val="24"/>
        </w:rPr>
        <w:t>7</w:t>
      </w:r>
      <w:r w:rsidR="002B7A4F" w:rsidRPr="00661E82">
        <w:rPr>
          <w:rFonts w:ascii="Arial" w:hAnsi="Arial" w:cs="Arial"/>
          <w:color w:val="262626"/>
          <w:sz w:val="24"/>
          <w:szCs w:val="24"/>
        </w:rPr>
        <w:t xml:space="preserve"> dni od dnia wpływu do </w:t>
      </w:r>
      <w:r w:rsidR="004403BD" w:rsidRPr="00661E82">
        <w:rPr>
          <w:rFonts w:ascii="Arial" w:hAnsi="Arial" w:cs="Arial"/>
          <w:color w:val="262626"/>
          <w:sz w:val="24"/>
          <w:szCs w:val="24"/>
        </w:rPr>
        <w:t>Urzędu Gminy Lipie</w:t>
      </w:r>
      <w:r w:rsidR="002B7A4F" w:rsidRPr="00661E82">
        <w:rPr>
          <w:rFonts w:ascii="Arial" w:hAnsi="Arial" w:cs="Arial"/>
          <w:color w:val="262626"/>
          <w:sz w:val="24"/>
          <w:szCs w:val="24"/>
        </w:rPr>
        <w:t>.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</w:t>
      </w:r>
    </w:p>
    <w:p w14:paraId="64981D7E" w14:textId="77777777" w:rsidR="00661E82" w:rsidRPr="00661E82" w:rsidRDefault="00661E82" w:rsidP="00661E82">
      <w:pPr>
        <w:spacing w:line="360" w:lineRule="auto"/>
        <w:rPr>
          <w:rFonts w:ascii="Arial" w:hAnsi="Arial" w:cs="Arial"/>
          <w:color w:val="262626"/>
        </w:rPr>
      </w:pPr>
    </w:p>
    <w:p w14:paraId="3AB04F07" w14:textId="77777777" w:rsidR="0033153A" w:rsidRPr="00661E82" w:rsidRDefault="0033153A" w:rsidP="00661E82">
      <w:pPr>
        <w:spacing w:line="360" w:lineRule="auto"/>
        <w:rPr>
          <w:rFonts w:ascii="Arial" w:hAnsi="Arial" w:cs="Arial"/>
          <w:color w:val="262626"/>
        </w:rPr>
      </w:pPr>
    </w:p>
    <w:p w14:paraId="18D49ABC" w14:textId="77777777" w:rsidR="0099372F" w:rsidRPr="00661E82" w:rsidRDefault="0099372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  <w:r w:rsidRPr="00661E82">
        <w:rPr>
          <w:rFonts w:ascii="Arial" w:hAnsi="Arial" w:cs="Arial"/>
          <w:b/>
          <w:color w:val="262626"/>
        </w:rPr>
        <w:t>Montaż zbiorników na wodę deszczową i budek lęgowych dla ptaków</w:t>
      </w:r>
    </w:p>
    <w:p w14:paraId="2F40D3F2" w14:textId="77777777" w:rsidR="0099372F" w:rsidRPr="00661E82" w:rsidRDefault="0099372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</w:p>
    <w:p w14:paraId="650FC6D9" w14:textId="77777777" w:rsidR="0099372F" w:rsidRPr="00661E82" w:rsidRDefault="0099372F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 w:rsidRPr="00661E82">
        <w:rPr>
          <w:rFonts w:ascii="Arial" w:hAnsi="Arial" w:cs="Arial"/>
          <w:b/>
          <w:bCs/>
        </w:rPr>
        <w:t xml:space="preserve">§ </w:t>
      </w:r>
      <w:r w:rsidR="00661E82" w:rsidRPr="00661E82">
        <w:rPr>
          <w:rFonts w:ascii="Arial" w:hAnsi="Arial" w:cs="Arial"/>
          <w:b/>
          <w:bCs/>
        </w:rPr>
        <w:t>5</w:t>
      </w:r>
    </w:p>
    <w:p w14:paraId="294C6E2A" w14:textId="77777777" w:rsidR="0033153A" w:rsidRPr="00661E82" w:rsidRDefault="0099372F" w:rsidP="00661E82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W przypadku pozytywnego wyniku losowania, Odbiorca Końcowy zobowiązuje się do udostępnienia nieruchomości (objętej projektem w zakresie wykonania magazynu energii) w celu montażu zbiornika na wodę deszczową lub budki lęgowej dla ptaków.</w:t>
      </w:r>
    </w:p>
    <w:p w14:paraId="742B1A58" w14:textId="77777777" w:rsidR="0099372F" w:rsidRPr="00661E82" w:rsidRDefault="0099372F" w:rsidP="00661E82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Za montaż odpowiedzialny będzie wykonawca – działający na zlecenie Gminy Lipie – w terminie uzgodnionym z Odbiorcą Końcowym, jednak nie później niż do dnia zakończenia realizacji projektu. </w:t>
      </w:r>
    </w:p>
    <w:p w14:paraId="349EA10C" w14:textId="77777777" w:rsidR="0099372F" w:rsidRPr="00661E82" w:rsidRDefault="0099372F" w:rsidP="00661E82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Z montażu zostanie sporządzony protokół odbioru podpisany przez Odbiorcę Końcowego oraz dokumentacja fotograficzna. </w:t>
      </w:r>
    </w:p>
    <w:p w14:paraId="44952599" w14:textId="77777777" w:rsidR="00B80BDF" w:rsidRPr="00661E82" w:rsidRDefault="00B80BDF" w:rsidP="00661E82">
      <w:pPr>
        <w:pStyle w:val="Akapitzlist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Odbiorca Końcowy zobowiązany jest do zachowania trwałości </w:t>
      </w:r>
      <w:r w:rsidRPr="00661E82">
        <w:rPr>
          <w:rFonts w:ascii="Arial" w:hAnsi="Arial" w:cs="Arial"/>
          <w:color w:val="000000" w:themeColor="text1"/>
          <w:sz w:val="24"/>
          <w:szCs w:val="24"/>
        </w:rPr>
        <w:t xml:space="preserve">- zgodnie z art. 65 </w:t>
      </w:r>
      <w:r w:rsidRPr="00661E82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 Rady (UE) 2021/1060 z dnia 24 czerwca 2021 r. (tzw. rozporządzenia ogólnego).</w:t>
      </w:r>
    </w:p>
    <w:p w14:paraId="28D02910" w14:textId="77777777" w:rsidR="00B80BDF" w:rsidRPr="00661E82" w:rsidRDefault="00B80BDF" w:rsidP="00661E82">
      <w:pPr>
        <w:tabs>
          <w:tab w:val="left" w:pos="426"/>
        </w:tabs>
        <w:spacing w:line="360" w:lineRule="auto"/>
        <w:rPr>
          <w:rFonts w:ascii="Arial" w:hAnsi="Arial" w:cs="Arial"/>
          <w:color w:val="262626"/>
        </w:rPr>
      </w:pPr>
    </w:p>
    <w:p w14:paraId="54C4136B" w14:textId="77777777" w:rsidR="004C3A92" w:rsidRDefault="004C3A92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</w:p>
    <w:p w14:paraId="0129CA17" w14:textId="77777777" w:rsidR="004C3A92" w:rsidRDefault="004C3A92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</w:p>
    <w:p w14:paraId="3B3A7C25" w14:textId="77777777" w:rsidR="004C3A92" w:rsidRDefault="004C3A92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</w:p>
    <w:p w14:paraId="4DB95C3A" w14:textId="77777777" w:rsidR="00B80BDF" w:rsidRPr="00661E82" w:rsidRDefault="00B80BDF" w:rsidP="00661E82">
      <w:pPr>
        <w:spacing w:line="360" w:lineRule="auto"/>
        <w:jc w:val="center"/>
        <w:rPr>
          <w:rFonts w:ascii="Arial" w:hAnsi="Arial" w:cs="Arial"/>
          <w:b/>
          <w:color w:val="262626"/>
        </w:rPr>
      </w:pPr>
      <w:r w:rsidRPr="00661E82">
        <w:rPr>
          <w:rFonts w:ascii="Arial" w:hAnsi="Arial" w:cs="Arial"/>
          <w:b/>
          <w:color w:val="262626"/>
        </w:rPr>
        <w:t>Postanowienia końcowe</w:t>
      </w:r>
    </w:p>
    <w:p w14:paraId="5B13F8A2" w14:textId="77777777" w:rsidR="00661E82" w:rsidRPr="00661E82" w:rsidRDefault="00661E82" w:rsidP="00661E82">
      <w:pPr>
        <w:spacing w:line="360" w:lineRule="auto"/>
        <w:jc w:val="center"/>
        <w:rPr>
          <w:rFonts w:ascii="Arial" w:hAnsi="Arial" w:cs="Arial"/>
          <w:b/>
          <w:bCs/>
        </w:rPr>
      </w:pPr>
      <w:r w:rsidRPr="00661E82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14:paraId="28363758" w14:textId="77777777" w:rsidR="00661E82" w:rsidRPr="00661E82" w:rsidRDefault="00661E82" w:rsidP="00661E82">
      <w:pPr>
        <w:tabs>
          <w:tab w:val="left" w:pos="284"/>
        </w:tabs>
        <w:spacing w:line="360" w:lineRule="auto"/>
        <w:rPr>
          <w:rFonts w:ascii="Arial" w:hAnsi="Arial" w:cs="Arial"/>
          <w:color w:val="262626"/>
        </w:rPr>
      </w:pPr>
    </w:p>
    <w:p w14:paraId="42F5F24D" w14:textId="77777777" w:rsidR="00661E82" w:rsidRPr="00661E82" w:rsidRDefault="0033153A" w:rsidP="00661E82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Decyzje organizatora</w:t>
      </w:r>
      <w:r w:rsidR="00661E82" w:rsidRPr="00661E82">
        <w:rPr>
          <w:rFonts w:ascii="Arial" w:hAnsi="Arial" w:cs="Arial"/>
          <w:color w:val="262626"/>
          <w:sz w:val="24"/>
          <w:szCs w:val="24"/>
        </w:rPr>
        <w:t>, tj. Gminy Lipie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dotyczące lo</w:t>
      </w:r>
      <w:r w:rsidR="00661E82" w:rsidRPr="00661E82">
        <w:rPr>
          <w:rFonts w:ascii="Arial" w:hAnsi="Arial" w:cs="Arial"/>
          <w:color w:val="262626"/>
          <w:sz w:val="24"/>
          <w:szCs w:val="24"/>
        </w:rPr>
        <w:t>sowania</w:t>
      </w:r>
      <w:r w:rsidRPr="00661E82">
        <w:rPr>
          <w:rFonts w:ascii="Arial" w:hAnsi="Arial" w:cs="Arial"/>
          <w:color w:val="262626"/>
          <w:sz w:val="24"/>
          <w:szCs w:val="24"/>
        </w:rPr>
        <w:t xml:space="preserve"> są ostateczne i niepodważalne.</w:t>
      </w:r>
    </w:p>
    <w:p w14:paraId="705D4AD0" w14:textId="77777777" w:rsidR="00661E82" w:rsidRPr="00661E82" w:rsidRDefault="0033153A" w:rsidP="00661E82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Uczestnicy zobowiązują się do przestrzegania niniejszego regulaminu.</w:t>
      </w:r>
    </w:p>
    <w:p w14:paraId="460BFB68" w14:textId="619D8075" w:rsidR="00661E82" w:rsidRPr="00661E82" w:rsidRDefault="0033153A" w:rsidP="00661E82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 xml:space="preserve">Organizator zastrzega sobie prawo do zmiany regulaminu </w:t>
      </w:r>
      <w:r w:rsidR="00117EE7">
        <w:rPr>
          <w:rFonts w:ascii="Arial" w:hAnsi="Arial" w:cs="Arial"/>
          <w:color w:val="262626"/>
          <w:sz w:val="24"/>
          <w:szCs w:val="24"/>
        </w:rPr>
        <w:t xml:space="preserve">losowania </w:t>
      </w:r>
      <w:r w:rsidRPr="00661E82">
        <w:rPr>
          <w:rFonts w:ascii="Arial" w:hAnsi="Arial" w:cs="Arial"/>
          <w:color w:val="262626"/>
          <w:sz w:val="24"/>
          <w:szCs w:val="24"/>
        </w:rPr>
        <w:t>w każdym czasie z ważnych przyczyn.</w:t>
      </w:r>
    </w:p>
    <w:p w14:paraId="54B8A9B5" w14:textId="77777777" w:rsidR="00F94345" w:rsidRDefault="0033153A" w:rsidP="00661E82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262626"/>
          <w:sz w:val="24"/>
          <w:szCs w:val="24"/>
        </w:rPr>
      </w:pPr>
      <w:r w:rsidRPr="00661E82">
        <w:rPr>
          <w:rFonts w:ascii="Arial" w:hAnsi="Arial" w:cs="Arial"/>
          <w:color w:val="262626"/>
          <w:sz w:val="24"/>
          <w:szCs w:val="24"/>
        </w:rPr>
        <w:t>Wszelkie kwestie sporne będą rozstrzygane na podstawie obowiązującego prawa polskiego</w:t>
      </w:r>
      <w:r w:rsidR="00661E82">
        <w:rPr>
          <w:rFonts w:ascii="Arial" w:hAnsi="Arial" w:cs="Arial"/>
          <w:color w:val="262626"/>
          <w:sz w:val="24"/>
          <w:szCs w:val="24"/>
        </w:rPr>
        <w:t>.</w:t>
      </w:r>
    </w:p>
    <w:p w14:paraId="4B53784B" w14:textId="77777777" w:rsidR="00661E82" w:rsidRPr="00661E82" w:rsidRDefault="00661E82" w:rsidP="00661E82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262626"/>
          <w:sz w:val="24"/>
          <w:szCs w:val="24"/>
        </w:rPr>
      </w:pPr>
    </w:p>
    <w:p w14:paraId="5C3AB288" w14:textId="77777777" w:rsidR="00F94345" w:rsidRPr="003A308E" w:rsidRDefault="00F94345" w:rsidP="00661E82">
      <w:pPr>
        <w:spacing w:line="360" w:lineRule="auto"/>
        <w:rPr>
          <w:rFonts w:ascii="Arial" w:hAnsi="Arial" w:cs="Arial"/>
        </w:rPr>
      </w:pPr>
      <w:r w:rsidRPr="00661E82">
        <w:rPr>
          <w:rFonts w:ascii="Arial" w:hAnsi="Arial" w:cs="Arial"/>
          <w:i/>
          <w:color w:val="262626"/>
        </w:rPr>
        <w:t>Załącznik nr 1. Wzór oświadczenia</w:t>
      </w:r>
      <w:r w:rsidR="00661E82" w:rsidRPr="00661E82">
        <w:rPr>
          <w:rFonts w:ascii="Arial" w:hAnsi="Arial" w:cs="Arial"/>
          <w:i/>
          <w:color w:val="262626"/>
        </w:rPr>
        <w:t xml:space="preserve"> o wyrażeniu </w:t>
      </w:r>
      <w:r w:rsidR="00661E82" w:rsidRPr="00661E82">
        <w:rPr>
          <w:rFonts w:ascii="Arial" w:hAnsi="Arial" w:cs="Arial"/>
          <w:i/>
          <w:color w:val="353535"/>
        </w:rPr>
        <w:t>zgody na montaż przyrynnowego zbiornika na wodę deszczową i/lub budki lęgowej dla ptaków w ramach nieruchomości objętej projektem, jak również ich utrzymania w okresie trwałości</w:t>
      </w:r>
      <w:r w:rsidR="003A308E">
        <w:rPr>
          <w:rFonts w:ascii="Arial" w:hAnsi="Arial" w:cs="Arial"/>
          <w:i/>
          <w:color w:val="353535"/>
        </w:rPr>
        <w:t>.</w:t>
      </w:r>
      <w:r w:rsidR="00661E82" w:rsidRPr="003A308E">
        <w:rPr>
          <w:rFonts w:ascii="Arial" w:hAnsi="Arial" w:cs="Arial"/>
        </w:rPr>
        <w:t xml:space="preserve"> </w:t>
      </w:r>
    </w:p>
    <w:sectPr w:rsidR="00F94345" w:rsidRPr="003A308E" w:rsidSect="004C3A92">
      <w:pgSz w:w="11900" w:h="16840"/>
      <w:pgMar w:top="1011" w:right="986" w:bottom="1155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5B3"/>
    <w:multiLevelType w:val="hybridMultilevel"/>
    <w:tmpl w:val="3E62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6DCD"/>
    <w:multiLevelType w:val="hybridMultilevel"/>
    <w:tmpl w:val="EF1C9FF8"/>
    <w:lvl w:ilvl="0" w:tplc="8EE68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475F5"/>
    <w:multiLevelType w:val="hybridMultilevel"/>
    <w:tmpl w:val="AC4A34D6"/>
    <w:lvl w:ilvl="0" w:tplc="570E3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05CC"/>
    <w:multiLevelType w:val="hybridMultilevel"/>
    <w:tmpl w:val="0AEC5F62"/>
    <w:lvl w:ilvl="0" w:tplc="F10CF93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E168B"/>
    <w:multiLevelType w:val="hybridMultilevel"/>
    <w:tmpl w:val="6998750C"/>
    <w:lvl w:ilvl="0" w:tplc="D4821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F68B4"/>
    <w:multiLevelType w:val="hybridMultilevel"/>
    <w:tmpl w:val="F7C62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9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0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C7AE4"/>
    <w:multiLevelType w:val="hybridMultilevel"/>
    <w:tmpl w:val="BCBC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6100C"/>
    <w:multiLevelType w:val="hybridMultilevel"/>
    <w:tmpl w:val="50566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938">
    <w:abstractNumId w:val="22"/>
  </w:num>
  <w:num w:numId="2" w16cid:durableId="1625311194">
    <w:abstractNumId w:val="21"/>
  </w:num>
  <w:num w:numId="3" w16cid:durableId="157117836">
    <w:abstractNumId w:val="0"/>
  </w:num>
  <w:num w:numId="4" w16cid:durableId="1929733041">
    <w:abstractNumId w:val="19"/>
  </w:num>
  <w:num w:numId="5" w16cid:durableId="510416581">
    <w:abstractNumId w:val="10"/>
  </w:num>
  <w:num w:numId="6" w16cid:durableId="1660233777">
    <w:abstractNumId w:val="11"/>
  </w:num>
  <w:num w:numId="7" w16cid:durableId="1948806299">
    <w:abstractNumId w:val="2"/>
  </w:num>
  <w:num w:numId="8" w16cid:durableId="1504199784">
    <w:abstractNumId w:val="20"/>
  </w:num>
  <w:num w:numId="9" w16cid:durableId="57939448">
    <w:abstractNumId w:val="13"/>
  </w:num>
  <w:num w:numId="10" w16cid:durableId="1924338276">
    <w:abstractNumId w:val="9"/>
  </w:num>
  <w:num w:numId="11" w16cid:durableId="1610627906">
    <w:abstractNumId w:val="3"/>
  </w:num>
  <w:num w:numId="12" w16cid:durableId="1372068615">
    <w:abstractNumId w:val="1"/>
  </w:num>
  <w:num w:numId="13" w16cid:durableId="1692955139">
    <w:abstractNumId w:val="25"/>
  </w:num>
  <w:num w:numId="14" w16cid:durableId="384791127">
    <w:abstractNumId w:val="7"/>
  </w:num>
  <w:num w:numId="15" w16cid:durableId="110831834">
    <w:abstractNumId w:val="16"/>
  </w:num>
  <w:num w:numId="16" w16cid:durableId="734470024">
    <w:abstractNumId w:val="18"/>
  </w:num>
  <w:num w:numId="17" w16cid:durableId="1992325339">
    <w:abstractNumId w:val="5"/>
  </w:num>
  <w:num w:numId="18" w16cid:durableId="666832632">
    <w:abstractNumId w:val="8"/>
  </w:num>
  <w:num w:numId="19" w16cid:durableId="1862357756">
    <w:abstractNumId w:val="14"/>
  </w:num>
  <w:num w:numId="20" w16cid:durableId="1103963631">
    <w:abstractNumId w:val="23"/>
  </w:num>
  <w:num w:numId="21" w16cid:durableId="1471939497">
    <w:abstractNumId w:val="6"/>
  </w:num>
  <w:num w:numId="22" w16cid:durableId="317005572">
    <w:abstractNumId w:val="15"/>
  </w:num>
  <w:num w:numId="23" w16cid:durableId="194931374">
    <w:abstractNumId w:val="12"/>
  </w:num>
  <w:num w:numId="24" w16cid:durableId="1210995737">
    <w:abstractNumId w:val="24"/>
  </w:num>
  <w:num w:numId="25" w16cid:durableId="2022585502">
    <w:abstractNumId w:val="4"/>
  </w:num>
  <w:num w:numId="26" w16cid:durableId="12446775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06F86"/>
    <w:rsid w:val="00053CBC"/>
    <w:rsid w:val="000A10F8"/>
    <w:rsid w:val="00112B16"/>
    <w:rsid w:val="00117EE7"/>
    <w:rsid w:val="001B66EB"/>
    <w:rsid w:val="00225EB1"/>
    <w:rsid w:val="00226721"/>
    <w:rsid w:val="0023549A"/>
    <w:rsid w:val="002B7A4F"/>
    <w:rsid w:val="002E1136"/>
    <w:rsid w:val="00310661"/>
    <w:rsid w:val="00316780"/>
    <w:rsid w:val="0033153A"/>
    <w:rsid w:val="003614F4"/>
    <w:rsid w:val="003843EE"/>
    <w:rsid w:val="003A308E"/>
    <w:rsid w:val="003C3DD7"/>
    <w:rsid w:val="003E463A"/>
    <w:rsid w:val="00411579"/>
    <w:rsid w:val="00413985"/>
    <w:rsid w:val="004403BD"/>
    <w:rsid w:val="004558FC"/>
    <w:rsid w:val="0046281A"/>
    <w:rsid w:val="0046703A"/>
    <w:rsid w:val="004723EB"/>
    <w:rsid w:val="004C3A92"/>
    <w:rsid w:val="004E715D"/>
    <w:rsid w:val="005028DE"/>
    <w:rsid w:val="00583FB4"/>
    <w:rsid w:val="005907F9"/>
    <w:rsid w:val="005A590D"/>
    <w:rsid w:val="005B12C5"/>
    <w:rsid w:val="005B6727"/>
    <w:rsid w:val="005C20D8"/>
    <w:rsid w:val="005F538A"/>
    <w:rsid w:val="006000E7"/>
    <w:rsid w:val="00614AFE"/>
    <w:rsid w:val="00660F72"/>
    <w:rsid w:val="00661E82"/>
    <w:rsid w:val="00664C47"/>
    <w:rsid w:val="006B2954"/>
    <w:rsid w:val="006B3E92"/>
    <w:rsid w:val="006B654C"/>
    <w:rsid w:val="006C0A8C"/>
    <w:rsid w:val="006C5AC2"/>
    <w:rsid w:val="00726F47"/>
    <w:rsid w:val="007355A3"/>
    <w:rsid w:val="007B40A9"/>
    <w:rsid w:val="007C7E83"/>
    <w:rsid w:val="007E2842"/>
    <w:rsid w:val="00821A2F"/>
    <w:rsid w:val="00836EE7"/>
    <w:rsid w:val="008A246D"/>
    <w:rsid w:val="008B0020"/>
    <w:rsid w:val="008E0DD5"/>
    <w:rsid w:val="009067BB"/>
    <w:rsid w:val="009313CB"/>
    <w:rsid w:val="0097626C"/>
    <w:rsid w:val="0099372F"/>
    <w:rsid w:val="009A0CD5"/>
    <w:rsid w:val="009B26D1"/>
    <w:rsid w:val="009F6E23"/>
    <w:rsid w:val="00A01D77"/>
    <w:rsid w:val="00A1705F"/>
    <w:rsid w:val="00A17942"/>
    <w:rsid w:val="00A45B91"/>
    <w:rsid w:val="00AA2F8D"/>
    <w:rsid w:val="00AC7D10"/>
    <w:rsid w:val="00AF7F95"/>
    <w:rsid w:val="00B53FD7"/>
    <w:rsid w:val="00B80BDF"/>
    <w:rsid w:val="00C06447"/>
    <w:rsid w:val="00C07730"/>
    <w:rsid w:val="00C35052"/>
    <w:rsid w:val="00D031A0"/>
    <w:rsid w:val="00D82E2B"/>
    <w:rsid w:val="00E30191"/>
    <w:rsid w:val="00E35EE3"/>
    <w:rsid w:val="00E557AF"/>
    <w:rsid w:val="00E77852"/>
    <w:rsid w:val="00EA2BE6"/>
    <w:rsid w:val="00F16797"/>
    <w:rsid w:val="00F5280F"/>
    <w:rsid w:val="00F81922"/>
    <w:rsid w:val="00F94345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3C26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semiHidden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4</cp:revision>
  <cp:lastPrinted>2025-03-19T17:03:00Z</cp:lastPrinted>
  <dcterms:created xsi:type="dcterms:W3CDTF">2025-03-26T06:58:00Z</dcterms:created>
  <dcterms:modified xsi:type="dcterms:W3CDTF">2025-03-27T12:07:00Z</dcterms:modified>
</cp:coreProperties>
</file>